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976" w:rsidRPr="00D35976" w:rsidRDefault="00D35976" w:rsidP="00D3597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D35976">
        <w:rPr>
          <w:rFonts w:ascii="Times New Roman" w:hAnsi="Times New Roman" w:cs="Times New Roman"/>
          <w:color w:val="000000"/>
          <w:sz w:val="23"/>
          <w:szCs w:val="23"/>
        </w:rPr>
        <w:t>УПРАВЛЕНИЕ ОБРАЗОВАНИЯ</w:t>
      </w:r>
    </w:p>
    <w:p w:rsidR="00D35976" w:rsidRPr="00D35976" w:rsidRDefault="00D35976" w:rsidP="00D3597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D35976">
        <w:rPr>
          <w:rFonts w:ascii="Times New Roman" w:hAnsi="Times New Roman" w:cs="Times New Roman"/>
          <w:color w:val="000000"/>
          <w:sz w:val="23"/>
          <w:szCs w:val="23"/>
        </w:rPr>
        <w:t>АДМИНИСТРАЦИИ СЕРГИЕВО-ПОСАДСКОГО ГОРОДСКОГО ОКРУГА</w:t>
      </w:r>
    </w:p>
    <w:p w:rsidR="00D35976" w:rsidRPr="00D35976" w:rsidRDefault="00D35976" w:rsidP="00D3597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D35976">
        <w:rPr>
          <w:rFonts w:ascii="Times New Roman" w:hAnsi="Times New Roman" w:cs="Times New Roman"/>
          <w:color w:val="000000"/>
          <w:sz w:val="23"/>
          <w:szCs w:val="23"/>
        </w:rPr>
        <w:t>МОСКОВСКОЙ ОБЛАСТИ</w:t>
      </w:r>
    </w:p>
    <w:p w:rsidR="00D35976" w:rsidRPr="00D35976" w:rsidRDefault="00D35976" w:rsidP="00D3597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D35976">
        <w:rPr>
          <w:rFonts w:ascii="Times New Roman" w:hAnsi="Times New Roman" w:cs="Times New Roman"/>
          <w:color w:val="000000"/>
          <w:sz w:val="23"/>
          <w:szCs w:val="23"/>
        </w:rPr>
        <w:t>МУНИЦИПАЛЬНОЕ БЮДЖЕТНОЕ ДОШКОЛЬНОЕ ОБРАЗОВАТЕЛЬНОЕ УЧРЕЖДЕНИЕ</w:t>
      </w:r>
    </w:p>
    <w:p w:rsidR="00D35976" w:rsidRPr="00D35976" w:rsidRDefault="00D35976" w:rsidP="00D35976">
      <w:pPr>
        <w:pBdr>
          <w:bottom w:val="single" w:sz="12" w:space="1" w:color="auto"/>
        </w:pBd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D35976">
        <w:rPr>
          <w:rFonts w:ascii="Times New Roman" w:hAnsi="Times New Roman" w:cs="Times New Roman"/>
          <w:color w:val="000000"/>
          <w:sz w:val="23"/>
          <w:szCs w:val="23"/>
        </w:rPr>
        <w:t>«ДЕТСКИЙ САД КОМБИНИРОВАННОГО ВИДА №66 ОТДЕЛЕНИЕ 1/2»</w:t>
      </w:r>
    </w:p>
    <w:p w:rsidR="00D35976" w:rsidRPr="00D35976" w:rsidRDefault="00D35976" w:rsidP="00D35976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D35976">
        <w:rPr>
          <w:rFonts w:ascii="Times New Roman" w:hAnsi="Times New Roman" w:cs="Times New Roman"/>
          <w:color w:val="000000"/>
          <w:sz w:val="23"/>
          <w:szCs w:val="23"/>
        </w:rPr>
        <w:t>141372/141370, Московская обл., Сергиево-Посадский г</w:t>
      </w:r>
      <w:proofErr w:type="gramStart"/>
      <w:r w:rsidRPr="00D35976">
        <w:rPr>
          <w:rFonts w:ascii="Times New Roman" w:hAnsi="Times New Roman" w:cs="Times New Roman"/>
          <w:color w:val="000000"/>
          <w:sz w:val="23"/>
          <w:szCs w:val="23"/>
        </w:rPr>
        <w:t>.о</w:t>
      </w:r>
      <w:proofErr w:type="gramEnd"/>
      <w:r w:rsidRPr="00D35976">
        <w:rPr>
          <w:rFonts w:ascii="Times New Roman" w:hAnsi="Times New Roman" w:cs="Times New Roman"/>
          <w:color w:val="000000"/>
          <w:sz w:val="23"/>
          <w:szCs w:val="23"/>
        </w:rPr>
        <w:t>круг, г. Хотьково, ул. Новая, дом 2/</w:t>
      </w:r>
    </w:p>
    <w:p w:rsidR="00D35976" w:rsidRPr="00D35976" w:rsidRDefault="00D35976" w:rsidP="00D3597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D35976">
        <w:rPr>
          <w:rFonts w:ascii="Times New Roman" w:hAnsi="Times New Roman" w:cs="Times New Roman"/>
          <w:color w:val="000000"/>
          <w:sz w:val="23"/>
          <w:szCs w:val="23"/>
        </w:rPr>
        <w:t>ул</w:t>
      </w:r>
      <w:proofErr w:type="gramStart"/>
      <w:r w:rsidRPr="00D35976">
        <w:rPr>
          <w:rFonts w:ascii="Times New Roman" w:hAnsi="Times New Roman" w:cs="Times New Roman"/>
          <w:color w:val="000000"/>
          <w:sz w:val="23"/>
          <w:szCs w:val="23"/>
        </w:rPr>
        <w:t>.О</w:t>
      </w:r>
      <w:proofErr w:type="gramEnd"/>
      <w:r w:rsidRPr="00D35976">
        <w:rPr>
          <w:rFonts w:ascii="Times New Roman" w:hAnsi="Times New Roman" w:cs="Times New Roman"/>
          <w:color w:val="000000"/>
          <w:sz w:val="23"/>
          <w:szCs w:val="23"/>
        </w:rPr>
        <w:t>ктябрьская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D35976">
        <w:rPr>
          <w:rFonts w:ascii="Times New Roman" w:hAnsi="Times New Roman" w:cs="Times New Roman"/>
          <w:color w:val="000000"/>
          <w:sz w:val="23"/>
          <w:szCs w:val="23"/>
        </w:rPr>
        <w:t>5а.</w:t>
      </w:r>
    </w:p>
    <w:p w:rsidR="00D35976" w:rsidRPr="00D35976" w:rsidRDefault="00D35976" w:rsidP="00D3597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  <w:lang w:val="en-US"/>
        </w:rPr>
      </w:pPr>
      <w:r w:rsidRPr="00D35976">
        <w:rPr>
          <w:rFonts w:ascii="Times New Roman" w:hAnsi="Times New Roman" w:cs="Times New Roman"/>
          <w:color w:val="000000"/>
          <w:sz w:val="23"/>
          <w:szCs w:val="23"/>
        </w:rPr>
        <w:t>тел</w:t>
      </w:r>
      <w:r w:rsidRPr="00D35976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. 8(496) 543-05-68/ 8(496) 543-18-03, e-mail: </w:t>
      </w:r>
      <w:hyperlink r:id="rId7" w:history="1">
        <w:r w:rsidRPr="00460E0F">
          <w:rPr>
            <w:rStyle w:val="a6"/>
            <w:rFonts w:ascii="Times New Roman" w:hAnsi="Times New Roman" w:cs="Times New Roman"/>
            <w:sz w:val="23"/>
            <w:szCs w:val="23"/>
            <w:lang w:val="en-US"/>
          </w:rPr>
          <w:t>filippok-66@yandex.ru</w:t>
        </w:r>
      </w:hyperlink>
    </w:p>
    <w:p w:rsidR="00D35976" w:rsidRDefault="00D35976" w:rsidP="00D3597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:rsidR="00D35976" w:rsidRDefault="00D35976" w:rsidP="00D3597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:rsidR="00D35976" w:rsidRDefault="00D35976" w:rsidP="00D3597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:rsidR="00D35976" w:rsidRDefault="00D35976" w:rsidP="00D3597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:rsidR="00D35976" w:rsidRDefault="00D35976" w:rsidP="00D3597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:rsidR="00D35976" w:rsidRDefault="00D35976" w:rsidP="00D3597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:rsidR="00D35976" w:rsidRDefault="00D35976" w:rsidP="00D3597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:rsidR="00D35976" w:rsidRDefault="00D35976" w:rsidP="00D3597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:rsidR="00D35976" w:rsidRDefault="00D35976" w:rsidP="00D3597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:rsidR="00D35976" w:rsidRDefault="00D35976" w:rsidP="00D3597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:rsidR="00D35976" w:rsidRDefault="00D35976" w:rsidP="00D3597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:rsidR="00D35976" w:rsidRDefault="00D35976" w:rsidP="00D3597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:rsidR="00D35976" w:rsidRPr="00D35976" w:rsidRDefault="00D35976" w:rsidP="00D3597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:rsidR="00D35976" w:rsidRPr="00E87CE4" w:rsidRDefault="00D35976" w:rsidP="00D35976">
      <w:pPr>
        <w:spacing w:after="0" w:line="240" w:lineRule="auto"/>
        <w:jc w:val="center"/>
        <w:rPr>
          <w:rFonts w:ascii="Times New Roman" w:eastAsia="Times New Roman" w:hAnsi="Times New Roman"/>
          <w:b/>
          <w:kern w:val="36"/>
          <w:sz w:val="28"/>
          <w:szCs w:val="28"/>
        </w:rPr>
      </w:pPr>
      <w:r>
        <w:rPr>
          <w:rFonts w:ascii="Times New Roman" w:eastAsia="Times New Roman" w:hAnsi="Times New Roman"/>
          <w:b/>
          <w:kern w:val="36"/>
          <w:sz w:val="28"/>
          <w:szCs w:val="28"/>
        </w:rPr>
        <w:t>Выступление с докладом</w:t>
      </w:r>
    </w:p>
    <w:p w:rsidR="00D35976" w:rsidRPr="00E87CE4" w:rsidRDefault="00D35976" w:rsidP="00D35976">
      <w:pPr>
        <w:spacing w:after="0" w:line="240" w:lineRule="auto"/>
        <w:jc w:val="center"/>
        <w:rPr>
          <w:rFonts w:ascii="Times New Roman" w:eastAsia="Times New Roman" w:hAnsi="Times New Roman"/>
          <w:kern w:val="36"/>
          <w:sz w:val="28"/>
          <w:szCs w:val="28"/>
        </w:rPr>
      </w:pPr>
      <w:r w:rsidRPr="00E87CE4">
        <w:rPr>
          <w:rFonts w:ascii="Times New Roman" w:eastAsia="Times New Roman" w:hAnsi="Times New Roman"/>
          <w:kern w:val="36"/>
          <w:sz w:val="28"/>
          <w:szCs w:val="28"/>
        </w:rPr>
        <w:t>на педагогическом совете</w:t>
      </w:r>
    </w:p>
    <w:p w:rsidR="00D35976" w:rsidRPr="00D35976" w:rsidRDefault="00D35976" w:rsidP="00D3597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D35976">
        <w:rPr>
          <w:rFonts w:ascii="Times New Roman" w:eastAsia="Times New Roman" w:hAnsi="Times New Roman" w:cs="Times New Roman"/>
          <w:kern w:val="36"/>
          <w:sz w:val="28"/>
          <w:szCs w:val="28"/>
        </w:rPr>
        <w:t>«</w:t>
      </w:r>
      <w:r w:rsidRPr="00D35976">
        <w:rPr>
          <w:rFonts w:ascii="Times New Roman" w:hAnsi="Times New Roman" w:cs="Times New Roman"/>
          <w:color w:val="000000"/>
          <w:sz w:val="28"/>
          <w:szCs w:val="28"/>
        </w:rPr>
        <w:t>Формирование у детей дошкольного возраста духовно-нравственного развития и воспитания</w:t>
      </w:r>
      <w:r w:rsidRPr="00D35976">
        <w:rPr>
          <w:rFonts w:ascii="Times New Roman" w:eastAsia="Times New Roman" w:hAnsi="Times New Roman" w:cs="Times New Roman"/>
          <w:kern w:val="36"/>
          <w:sz w:val="28"/>
          <w:szCs w:val="28"/>
        </w:rPr>
        <w:t>»</w:t>
      </w:r>
    </w:p>
    <w:p w:rsidR="00D35976" w:rsidRDefault="00D35976" w:rsidP="00D359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976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по теме: «</w:t>
      </w:r>
      <w:r w:rsidRPr="00D35976">
        <w:rPr>
          <w:rFonts w:ascii="Times New Roman" w:hAnsi="Times New Roman" w:cs="Times New Roman"/>
          <w:b/>
          <w:sz w:val="28"/>
          <w:szCs w:val="28"/>
        </w:rPr>
        <w:t>Нормативная база, цели, методы, приемы, формы духовно-нравственного воспитания»</w:t>
      </w:r>
    </w:p>
    <w:p w:rsidR="00D35976" w:rsidRDefault="00D35976" w:rsidP="00D359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76" w:rsidRDefault="00D35976" w:rsidP="00D359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76" w:rsidRDefault="00D35976" w:rsidP="00D359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76" w:rsidRDefault="00D35976" w:rsidP="00D359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76" w:rsidRDefault="00D35976" w:rsidP="00D359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76" w:rsidRDefault="00D35976" w:rsidP="00D359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76" w:rsidRDefault="00D35976" w:rsidP="00D359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76" w:rsidRDefault="00D35976" w:rsidP="00D359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76" w:rsidRDefault="00D35976" w:rsidP="00D359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76" w:rsidRDefault="00D35976" w:rsidP="00D359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76" w:rsidRDefault="00D35976" w:rsidP="00D359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76" w:rsidRDefault="00D35976" w:rsidP="00D359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76" w:rsidRDefault="00D35976" w:rsidP="00D359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76" w:rsidRPr="00E87CE4" w:rsidRDefault="00D35976" w:rsidP="00D3597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87CE4">
        <w:rPr>
          <w:rFonts w:ascii="Times New Roman" w:hAnsi="Times New Roman"/>
          <w:sz w:val="28"/>
          <w:szCs w:val="28"/>
        </w:rPr>
        <w:t xml:space="preserve">Подготовил: воспитатель </w:t>
      </w:r>
    </w:p>
    <w:p w:rsidR="00D35976" w:rsidRDefault="00D35976" w:rsidP="00D3597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Субакова Э.М.</w:t>
      </w:r>
    </w:p>
    <w:p w:rsidR="00D35976" w:rsidRDefault="00D35976" w:rsidP="00D3597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35976" w:rsidRDefault="00D35976" w:rsidP="00D3597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35976" w:rsidRDefault="00D35976" w:rsidP="00D3597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35976" w:rsidRPr="00E87CE4" w:rsidRDefault="00D35976" w:rsidP="00D3597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2021 г.</w:t>
      </w:r>
    </w:p>
    <w:p w:rsidR="00D35976" w:rsidRPr="00D35976" w:rsidRDefault="00D35976" w:rsidP="00D35976">
      <w:pPr>
        <w:spacing w:after="0"/>
        <w:jc w:val="both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</w:p>
    <w:p w:rsidR="00D35976" w:rsidRPr="00D35976" w:rsidRDefault="00D35976" w:rsidP="00D35976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Документы</w:t>
      </w: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ориентирующие современного педагога в вопросах выбора содержания духовно-нравственного воспитания детей: «Концепция духовно-нравственного развития и воспитания личности гражданина России», Федеральный Закон «Об образовании», «Национальная доктрина образования в РФ до 2025 года», «Федеральный государственный образовательный стандарт дошкольного образования».</w:t>
      </w:r>
    </w:p>
    <w:p w:rsidR="00D35976" w:rsidRPr="00D35976" w:rsidRDefault="00D35976" w:rsidP="00D3597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Цели духовно-нравственного воспитания</w:t>
      </w: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Вот выдержки из Концепции «Важнейшей целью современного отечественного образования и одной из приоритетных задач общества и государства является воспитание, социально-педагогическая поддержка становления и развития высоконравственного, ответственного, творческого, инициативного, компетентного гражданина России».</w:t>
      </w:r>
    </w:p>
    <w:p w:rsidR="00D35976" w:rsidRPr="00D35976" w:rsidRDefault="00D35976" w:rsidP="00D3597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«Организация социально открытого пространства духовно-нравственного развития и воспитания личности гражданина России, нравственного уклада жизни </w:t>
      </w:r>
      <w:proofErr w:type="gramStart"/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осуществляется на основе:</w:t>
      </w:r>
    </w:p>
    <w:p w:rsidR="00D35976" w:rsidRPr="00D35976" w:rsidRDefault="00D35976" w:rsidP="00D35976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нравственного примера педагога;</w:t>
      </w:r>
    </w:p>
    <w:p w:rsidR="00D35976" w:rsidRPr="00D35976" w:rsidRDefault="00D35976" w:rsidP="00D3597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социально-педагогического партнёрства;</w:t>
      </w:r>
    </w:p>
    <w:p w:rsidR="00D35976" w:rsidRPr="00D35976" w:rsidRDefault="00D35976" w:rsidP="00D3597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индивидуально-личностного развития;</w:t>
      </w:r>
    </w:p>
    <w:p w:rsidR="00D35976" w:rsidRPr="00D35976" w:rsidRDefault="00D35976" w:rsidP="00D3597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интегративности</w:t>
      </w:r>
      <w:proofErr w:type="spellEnd"/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 духовно-нравственного воспитания;</w:t>
      </w:r>
    </w:p>
    <w:p w:rsidR="00D35976" w:rsidRPr="00D35976" w:rsidRDefault="00D35976" w:rsidP="00D3597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социальной</w:t>
      </w:r>
      <w:proofErr w:type="gramEnd"/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востребованности</w:t>
      </w:r>
      <w:proofErr w:type="spellEnd"/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воспитания.»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 о </w:t>
      </w:r>
      <w:r w:rsidRPr="00D3597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методах, приемах и формах</w:t>
      </w: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работы.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успешной работы в данном направлении используются разнообразные методы: </w:t>
      </w:r>
      <w:r w:rsidRPr="00D359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наглядный, словесный, практический.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Наглядный метод используется во время: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-чтения воспитателем произведений устного народного творчества;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-наблюдений;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-показа сказок и других </w:t>
      </w:r>
      <w:proofErr w:type="gramStart"/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произведений</w:t>
      </w:r>
      <w:proofErr w:type="gramEnd"/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педагогом, так и детьми;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-рассматривания книжных иллюстраций, репродукций, предметов;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-проведения дидактических игр;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-целевых прогулок, экскурсий;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-моделирования сказок.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Словесные методы представляются наиболее эффективными в процессе: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-рассказа воспитателя;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-чтения произведений воспитателем;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-заучивания потешек, песенок, пословиц, поговорок, считалок;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-рассказывания произведений устного народного творчества детьми;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-бесед с элементами диалога;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-обобщающих рассказов воспитателя;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-ответы на вопросы воспитателя, детей;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-проведения разнообразных игр (подвижных, малоподвижных, дидактических, сюжетно-ролевых, игр-драматизаций);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-сообщение дополнительного материала воспитателем;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-загадывания загадок;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-рассматривания наглядного материала;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-рассказов детей по схемам, иллюстрациям, моделирования сказок;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-разбора житейских ситуаций;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-проведения викторин, конкурсов, праздников, утренников;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-чтение родителями сказок, былин и др.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Важное значение</w:t>
      </w:r>
      <w:proofErr w:type="gramEnd"/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имеет практический метод, который используется, когда необходимо: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-изготовить с детьми наглядные пособия;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-организовать вечера с родителями;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-провести игры (подвижные, малоподвижные, дидактические, инсценировки);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-приготовить с детьми различные блюда народной кухни;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-изготовить поделки на выставки;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-организовать постановку сказок;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-провести экскурсии различной направленности;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-нарисовать или слепить из пластилина иллюстрации к сказкам, </w:t>
      </w:r>
      <w:proofErr w:type="spellStart"/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потешкам</w:t>
      </w:r>
      <w:proofErr w:type="spellEnd"/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пословицам и поговоркам.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Следует отметить, что в методике используются разнообразные формы с детьми, назовем важнейшие: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-НОД чтение произведений, беседы, игры;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-творческая художественная деятельность детей;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-проведение совместных праздников;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-прослушивание аудиозаписей;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-просмотр мультфильмов;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-экскурсии;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-тематические вечера;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-организация выставок;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-постановка сказок духовно- нравственного содержания;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-творческие вечера.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Опыт воспитателей убеждает в том, что особое внимание необходимо уделить работе с семьей. В работе с родителями можно выделить такие формы: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-собрания на духовно-нравственные темы;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-собрания, на которых родителей знакомят со средствами народной педагогики;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-лектории для родителей;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-открытые показы воспитательн</w:t>
      </w:r>
      <w:proofErr w:type="gramStart"/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</w:t>
      </w:r>
      <w:proofErr w:type="gramEnd"/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образовательного процесса;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-вечера вопросов и ответов;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-проведение совместных мероприятий;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-собеседования на диалоговой основе;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-анкетирование и тестирование;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-индивидуальные и групповые консультации;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-наглядные виды работы (информационные стенды для родителей, стенгазеты, папки-передвижки, выставки детских работ, дидактических игр, литературы);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-визиты домой;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-экскурсии;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-привлечение родителей к подготовке и проведению праздников и открытых занятий;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-привлечение родителей к подбору произведений устного народного творчества определенной тематики;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-выставки совместного творчества.</w:t>
      </w:r>
    </w:p>
    <w:p w:rsidR="00D35976" w:rsidRPr="00D35976" w:rsidRDefault="00D35976" w:rsidP="00D359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9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педагогический опыт убеждает в том, что для повышения эффективности духовно-нравственного воспитания дошкольников необходима системная организация работы, включающая учебную, досуговую, трудовую, спортивную, повседневную сферу жизнедеятельности дошкольников; использование многообразных форм и активных методов приобщения дошкольников к истокам национальной культуры; педагогическое взаимодействие детского сада и семьи в освоении основ народной педагогики.</w:t>
      </w:r>
    </w:p>
    <w:p w:rsidR="0003416B" w:rsidRPr="00D35976" w:rsidRDefault="0003416B" w:rsidP="00D3597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3416B" w:rsidRPr="00D35976" w:rsidSect="000341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5976" w:rsidRDefault="00D35976" w:rsidP="00D35976">
      <w:pPr>
        <w:spacing w:after="0" w:line="240" w:lineRule="auto"/>
      </w:pPr>
      <w:r>
        <w:separator/>
      </w:r>
    </w:p>
  </w:endnote>
  <w:endnote w:type="continuationSeparator" w:id="0">
    <w:p w:rsidR="00D35976" w:rsidRDefault="00D35976" w:rsidP="00D35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5976" w:rsidRDefault="00D35976" w:rsidP="00D35976">
      <w:pPr>
        <w:spacing w:after="0" w:line="240" w:lineRule="auto"/>
      </w:pPr>
      <w:r>
        <w:separator/>
      </w:r>
    </w:p>
  </w:footnote>
  <w:footnote w:type="continuationSeparator" w:id="0">
    <w:p w:rsidR="00D35976" w:rsidRDefault="00D35976" w:rsidP="00D359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25140C"/>
    <w:multiLevelType w:val="multilevel"/>
    <w:tmpl w:val="8F7AB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5976"/>
    <w:rsid w:val="0003416B"/>
    <w:rsid w:val="00D35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1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59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35976"/>
    <w:rPr>
      <w:i/>
      <w:iCs/>
    </w:rPr>
  </w:style>
  <w:style w:type="character" w:styleId="a5">
    <w:name w:val="Strong"/>
    <w:basedOn w:val="a0"/>
    <w:uiPriority w:val="22"/>
    <w:qFormat/>
    <w:rsid w:val="00D35976"/>
    <w:rPr>
      <w:b/>
      <w:bCs/>
    </w:rPr>
  </w:style>
  <w:style w:type="character" w:styleId="a6">
    <w:name w:val="Hyperlink"/>
    <w:basedOn w:val="a0"/>
    <w:uiPriority w:val="99"/>
    <w:unhideWhenUsed/>
    <w:rsid w:val="00D35976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D35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35976"/>
  </w:style>
  <w:style w:type="paragraph" w:styleId="a9">
    <w:name w:val="footer"/>
    <w:basedOn w:val="a"/>
    <w:link w:val="aa"/>
    <w:uiPriority w:val="99"/>
    <w:semiHidden/>
    <w:unhideWhenUsed/>
    <w:rsid w:val="00D35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359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ilippok-66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799</Words>
  <Characters>4555</Characters>
  <Application>Microsoft Office Word</Application>
  <DocSecurity>0</DocSecurity>
  <Lines>37</Lines>
  <Paragraphs>10</Paragraphs>
  <ScaleCrop>false</ScaleCrop>
  <Company>RePack by SPecialiST</Company>
  <LinksUpToDate>false</LinksUpToDate>
  <CharactersWithSpaces>5344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2022-02-06T17:26:00Z</dcterms:created>
  <dcterms:modified xsi:type="dcterms:W3CDTF">2022-02-06T17:34:00Z</dcterms:modified>
</cp:coreProperties>
</file>