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3"/>
          <w:b/>
          <w:bCs/>
          <w:color w:val="000000"/>
          <w:sz w:val="36"/>
          <w:szCs w:val="36"/>
        </w:rPr>
        <w:t>Консультация для родителей</w:t>
      </w:r>
    </w:p>
    <w:p w:rsid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rStyle w:val="c2"/>
          <w:b/>
          <w:color w:val="000000"/>
          <w:sz w:val="36"/>
          <w:szCs w:val="36"/>
        </w:rPr>
      </w:pPr>
      <w:r w:rsidRPr="002B448D">
        <w:rPr>
          <w:rStyle w:val="c2"/>
          <w:b/>
          <w:color w:val="000000"/>
          <w:sz w:val="36"/>
          <w:szCs w:val="36"/>
        </w:rPr>
        <w:t>Культура питани</w:t>
      </w:r>
      <w:r>
        <w:rPr>
          <w:rStyle w:val="c2"/>
          <w:b/>
          <w:color w:val="000000"/>
          <w:sz w:val="36"/>
          <w:szCs w:val="36"/>
        </w:rPr>
        <w:t>я в детском саду.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rStyle w:val="c2"/>
          <w:b/>
          <w:color w:val="000000"/>
          <w:sz w:val="36"/>
          <w:szCs w:val="36"/>
        </w:rPr>
      </w:pP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Культура питания подразумевает воспитание.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«Культурное воспитание начинается очень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 xml:space="preserve">рано, когда ребенку очень далеко </w:t>
      </w:r>
      <w:proofErr w:type="gramStart"/>
      <w:r w:rsidRPr="002B448D">
        <w:rPr>
          <w:rStyle w:val="c2"/>
          <w:color w:val="000000"/>
          <w:sz w:val="28"/>
          <w:szCs w:val="28"/>
        </w:rPr>
        <w:t>до</w:t>
      </w:r>
      <w:proofErr w:type="gramEnd"/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грамотности, когда он только научился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хорошо видеть, слышать и кое-что</w:t>
      </w:r>
      <w:r>
        <w:rPr>
          <w:rStyle w:val="c2"/>
          <w:color w:val="000000"/>
          <w:sz w:val="28"/>
          <w:szCs w:val="28"/>
        </w:rPr>
        <w:t xml:space="preserve"> </w:t>
      </w:r>
      <w:r w:rsidRPr="002B448D">
        <w:rPr>
          <w:rStyle w:val="c2"/>
          <w:color w:val="000000"/>
          <w:sz w:val="28"/>
          <w:szCs w:val="28"/>
        </w:rPr>
        <w:t>говорить».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А. С. Макаренко                                               </w:t>
      </w:r>
    </w:p>
    <w:p w:rsid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Культура питания в детском саду — наука, необходимая в современной жизни.  Поскольку дети проводят большую часть дня в детском саду, то именно на воспитателей ложится обязанность научить ребенка полезно, вкусно, красиво и, самое главное, аккуратно питаться. Правильное питание – одно из важнейших условий сохранения здоровья ребёнка, его нормального роста и развития.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Уроки этикета начинаются уже в раннем возрасте. Ребенок учится не только правильно вести себя за столом, но и уверенно пользоваться столовыми приборами, быть опрятным и вежливым.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rStyle w:val="c2"/>
          <w:b/>
          <w:color w:val="000000"/>
          <w:sz w:val="28"/>
          <w:szCs w:val="28"/>
        </w:rPr>
      </w:pPr>
      <w:r w:rsidRPr="002B448D">
        <w:rPr>
          <w:rStyle w:val="c2"/>
          <w:b/>
          <w:color w:val="000000"/>
          <w:sz w:val="28"/>
          <w:szCs w:val="28"/>
        </w:rPr>
        <w:t>Правила сервировки стола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 xml:space="preserve">В детском саду детей учат питаться на </w:t>
      </w:r>
      <w:proofErr w:type="gramStart"/>
      <w:r w:rsidRPr="002B448D">
        <w:rPr>
          <w:rStyle w:val="c2"/>
          <w:color w:val="000000"/>
          <w:sz w:val="28"/>
          <w:szCs w:val="28"/>
        </w:rPr>
        <w:t>классический</w:t>
      </w:r>
      <w:proofErr w:type="gramEnd"/>
      <w:r w:rsidRPr="002B448D">
        <w:rPr>
          <w:rStyle w:val="c2"/>
          <w:color w:val="000000"/>
          <w:sz w:val="28"/>
          <w:szCs w:val="28"/>
        </w:rPr>
        <w:t xml:space="preserve"> европейский манер. </w:t>
      </w:r>
      <w:proofErr w:type="gramStart"/>
      <w:r w:rsidRPr="002B448D">
        <w:rPr>
          <w:rStyle w:val="c2"/>
          <w:color w:val="000000"/>
          <w:sz w:val="28"/>
          <w:szCs w:val="28"/>
        </w:rPr>
        <w:t>Вилка в левой руке, нож — в правой.</w:t>
      </w:r>
      <w:proofErr w:type="gramEnd"/>
      <w:r w:rsidRPr="002B448D">
        <w:rPr>
          <w:rStyle w:val="c2"/>
          <w:color w:val="000000"/>
          <w:sz w:val="28"/>
          <w:szCs w:val="28"/>
        </w:rPr>
        <w:t xml:space="preserve"> </w:t>
      </w:r>
      <w:proofErr w:type="gramStart"/>
      <w:r w:rsidRPr="002B448D">
        <w:rPr>
          <w:rStyle w:val="c2"/>
          <w:color w:val="000000"/>
          <w:sz w:val="28"/>
          <w:szCs w:val="28"/>
        </w:rPr>
        <w:t>Исходя из этого сервируют</w:t>
      </w:r>
      <w:proofErr w:type="gramEnd"/>
      <w:r w:rsidRPr="002B448D">
        <w:rPr>
          <w:rStyle w:val="c2"/>
          <w:color w:val="000000"/>
          <w:sz w:val="28"/>
          <w:szCs w:val="28"/>
        </w:rPr>
        <w:t xml:space="preserve"> столы. Вилки </w:t>
      </w:r>
      <w:proofErr w:type="gramStart"/>
      <w:r w:rsidRPr="002B448D">
        <w:rPr>
          <w:rStyle w:val="c2"/>
          <w:color w:val="000000"/>
          <w:sz w:val="28"/>
          <w:szCs w:val="28"/>
        </w:rPr>
        <w:t>дают детям начиная</w:t>
      </w:r>
      <w:proofErr w:type="gramEnd"/>
      <w:r w:rsidRPr="002B448D">
        <w:rPr>
          <w:rStyle w:val="c2"/>
          <w:color w:val="000000"/>
          <w:sz w:val="28"/>
          <w:szCs w:val="28"/>
        </w:rPr>
        <w:t xml:space="preserve"> с младшей группы, а ножи — со старшей группы.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b/>
          <w:color w:val="000000"/>
          <w:sz w:val="28"/>
          <w:szCs w:val="28"/>
        </w:rPr>
      </w:pPr>
      <w:r w:rsidRPr="002B448D">
        <w:rPr>
          <w:rStyle w:val="c2"/>
          <w:b/>
          <w:color w:val="000000"/>
          <w:sz w:val="28"/>
          <w:szCs w:val="28"/>
        </w:rPr>
        <w:t>В зависимости от времени приема пищи столы сервируются по-разному. 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b/>
          <w:color w:val="000000"/>
          <w:sz w:val="28"/>
          <w:szCs w:val="28"/>
        </w:rPr>
        <w:t>К завтраку </w:t>
      </w:r>
      <w:r w:rsidRPr="002B448D">
        <w:rPr>
          <w:rStyle w:val="c2"/>
          <w:color w:val="000000"/>
          <w:sz w:val="28"/>
          <w:szCs w:val="28"/>
        </w:rPr>
        <w:t xml:space="preserve">на стол ставят: </w:t>
      </w:r>
      <w:proofErr w:type="spellStart"/>
      <w:r w:rsidRPr="002B448D">
        <w:rPr>
          <w:rStyle w:val="c2"/>
          <w:color w:val="000000"/>
          <w:sz w:val="28"/>
          <w:szCs w:val="28"/>
        </w:rPr>
        <w:t>салфетницу</w:t>
      </w:r>
      <w:proofErr w:type="spellEnd"/>
      <w:r w:rsidRPr="002B448D">
        <w:rPr>
          <w:rStyle w:val="c2"/>
          <w:color w:val="000000"/>
          <w:sz w:val="28"/>
          <w:szCs w:val="28"/>
        </w:rPr>
        <w:t>, хлебницу, тарелку с порционным маслом, чашку  с блюдцем (ручка чашки смотрит вправо), тарелку, вилка кладётся с левой стороны (зубцами вверх), нож (лезвие ножа смотрит на тарелку) с ложкой – с правой стороны. Посуду убирают слева от сидящего ребенка.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b/>
          <w:color w:val="000000"/>
          <w:sz w:val="28"/>
          <w:szCs w:val="28"/>
        </w:rPr>
        <w:lastRenderedPageBreak/>
        <w:t>К обеду</w:t>
      </w:r>
      <w:r w:rsidRPr="002B448D">
        <w:rPr>
          <w:rStyle w:val="c2"/>
          <w:color w:val="000000"/>
          <w:sz w:val="28"/>
          <w:szCs w:val="28"/>
        </w:rPr>
        <w:t xml:space="preserve"> стол сервируют похожим образом. На стол ставят: </w:t>
      </w:r>
      <w:proofErr w:type="spellStart"/>
      <w:r w:rsidRPr="002B448D">
        <w:rPr>
          <w:rStyle w:val="c2"/>
          <w:color w:val="000000"/>
          <w:sz w:val="28"/>
          <w:szCs w:val="28"/>
        </w:rPr>
        <w:t>салфетницу</w:t>
      </w:r>
      <w:proofErr w:type="spellEnd"/>
      <w:r w:rsidRPr="002B448D">
        <w:rPr>
          <w:rStyle w:val="c2"/>
          <w:color w:val="000000"/>
          <w:sz w:val="28"/>
          <w:szCs w:val="28"/>
        </w:rPr>
        <w:t xml:space="preserve">, хлебницу, чашку с блюдцем и чайной ложечкой (чтоб ребёнок мог </w:t>
      </w:r>
      <w:proofErr w:type="spellStart"/>
      <w:r w:rsidRPr="002B448D">
        <w:rPr>
          <w:rStyle w:val="c2"/>
          <w:color w:val="000000"/>
          <w:sz w:val="28"/>
          <w:szCs w:val="28"/>
        </w:rPr>
        <w:t>сьесть</w:t>
      </w:r>
      <w:proofErr w:type="spellEnd"/>
      <w:r w:rsidRPr="002B448D">
        <w:rPr>
          <w:rStyle w:val="c2"/>
          <w:color w:val="000000"/>
          <w:sz w:val="28"/>
          <w:szCs w:val="28"/>
        </w:rPr>
        <w:t xml:space="preserve"> ягоды из компота), тарелку для первого блюда, вилка кладётся с левой стороны от тарелки, нож с ложкой – с правой стороны.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b/>
          <w:color w:val="000000"/>
          <w:sz w:val="28"/>
          <w:szCs w:val="28"/>
        </w:rPr>
        <w:t>К полднику</w:t>
      </w:r>
      <w:r w:rsidRPr="002B448D">
        <w:rPr>
          <w:rStyle w:val="c2"/>
          <w:color w:val="000000"/>
          <w:sz w:val="28"/>
          <w:szCs w:val="28"/>
        </w:rPr>
        <w:t> стол сервируется, как и на завтрак — с единственным отличием: не подается масло.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rStyle w:val="c2"/>
          <w:b/>
          <w:color w:val="000000"/>
          <w:sz w:val="28"/>
          <w:szCs w:val="28"/>
        </w:rPr>
      </w:pPr>
      <w:r w:rsidRPr="002B448D">
        <w:rPr>
          <w:rStyle w:val="c2"/>
          <w:b/>
          <w:color w:val="000000"/>
          <w:sz w:val="28"/>
          <w:szCs w:val="28"/>
        </w:rPr>
        <w:t>Формирование культурно-гигиенических навыков за столом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По мере взросления ребенка его навыки поведения за столом совершенствуются. Если зайти в группу ясельную и старшую, и вы не только увидите, но и услышите разницу. Малыши сидят абы как в силу своего возраста и неусидчивости, крошки раскиданы, пытаются болтать — не везде, конечно, но это типичная картина. И взять старшую группу: дети сидят и спокойно едят, никто не болтает, не смеется. После еды вытираются салфеткой, благодарят нянечку и помогают дежурному убрать за собой посуду.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Детей раннего возраста (1-2 года) учат:</w:t>
      </w:r>
    </w:p>
    <w:p w:rsidR="002B448D" w:rsidRPr="002B448D" w:rsidRDefault="002B448D" w:rsidP="002B448D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мыть руки перед едой и вытирать их насухо полотенцем (с помощью взрослого);</w:t>
      </w:r>
    </w:p>
    <w:p w:rsidR="002B448D" w:rsidRPr="002B448D" w:rsidRDefault="002B448D" w:rsidP="002B448D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садиться за стул;</w:t>
      </w:r>
    </w:p>
    <w:p w:rsidR="002B448D" w:rsidRPr="002B448D" w:rsidRDefault="002B448D" w:rsidP="002B448D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пользоваться чашкой: держать ее таким образом, чтобы жидкость не пролилась, пить не торопясь;</w:t>
      </w:r>
    </w:p>
    <w:p w:rsidR="002B448D" w:rsidRPr="002B448D" w:rsidRDefault="002B448D" w:rsidP="002B448D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пользоваться ложкой;</w:t>
      </w:r>
    </w:p>
    <w:p w:rsidR="002B448D" w:rsidRPr="002B448D" w:rsidRDefault="002B448D" w:rsidP="002B448D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вытираться салфеткой после еды;</w:t>
      </w:r>
    </w:p>
    <w:p w:rsidR="002B448D" w:rsidRPr="002B448D" w:rsidRDefault="002B448D" w:rsidP="002B448D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самостоятельно есть ложкой густую пищу, есть с хлебом;</w:t>
      </w:r>
    </w:p>
    <w:p w:rsidR="002B448D" w:rsidRPr="002B448D" w:rsidRDefault="002B448D" w:rsidP="002B448D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после окончания приема пищи выходить из-за стола и задвигать стул.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Детей первой младшей группы (2-3 года) учат:</w:t>
      </w:r>
    </w:p>
    <w:p w:rsidR="002B448D" w:rsidRPr="002B448D" w:rsidRDefault="002B448D" w:rsidP="002B448D">
      <w:pPr>
        <w:pStyle w:val="c1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самостоятельно мыть руки перед едой, насухо вытирать их полотенцем;</w:t>
      </w:r>
    </w:p>
    <w:p w:rsidR="002B448D" w:rsidRPr="002B448D" w:rsidRDefault="002B448D" w:rsidP="002B448D">
      <w:pPr>
        <w:pStyle w:val="c1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опрятно есть, держа ложку в правой руке;</w:t>
      </w:r>
    </w:p>
    <w:p w:rsidR="002B448D" w:rsidRPr="002B448D" w:rsidRDefault="002B448D" w:rsidP="002B448D">
      <w:pPr>
        <w:pStyle w:val="c1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вытираться салфеткой после еды;</w:t>
      </w:r>
    </w:p>
    <w:p w:rsidR="002B448D" w:rsidRPr="002B448D" w:rsidRDefault="002B448D" w:rsidP="002B448D">
      <w:pPr>
        <w:pStyle w:val="c1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lastRenderedPageBreak/>
        <w:t>благодарить после еды.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Детей второй младшей группы (3-4 года) учат:</w:t>
      </w:r>
    </w:p>
    <w:p w:rsidR="002B448D" w:rsidRPr="002B448D" w:rsidRDefault="002B448D" w:rsidP="002B448D">
      <w:pPr>
        <w:pStyle w:val="c1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самостоятельно и аккуратно мыть руки с помощью мыла, насухо вытираться полотенцем, вешать полотенце на свое место;</w:t>
      </w:r>
    </w:p>
    <w:p w:rsidR="002B448D" w:rsidRPr="002B448D" w:rsidRDefault="002B448D" w:rsidP="002B448D">
      <w:pPr>
        <w:pStyle w:val="c1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правильно пользоваться столовыми приборами;</w:t>
      </w:r>
    </w:p>
    <w:p w:rsidR="002B448D" w:rsidRPr="002B448D" w:rsidRDefault="002B448D" w:rsidP="002B448D">
      <w:pPr>
        <w:pStyle w:val="c1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кушать аккуратно: не крошить хлеб, пережевывать пищу с закрытым ртом.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Детей средней и старшей групп (4-5 лет, 5-6 лет) учат:</w:t>
      </w:r>
    </w:p>
    <w:p w:rsidR="002B448D" w:rsidRPr="002B448D" w:rsidRDefault="002B448D" w:rsidP="002B448D">
      <w:pPr>
        <w:pStyle w:val="c1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брать пищу небольшими порциями;</w:t>
      </w:r>
    </w:p>
    <w:p w:rsidR="002B448D" w:rsidRPr="002B448D" w:rsidRDefault="002B448D" w:rsidP="002B448D">
      <w:pPr>
        <w:pStyle w:val="c1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есть тихо;</w:t>
      </w:r>
    </w:p>
    <w:p w:rsidR="002B448D" w:rsidRPr="002B448D" w:rsidRDefault="002B448D" w:rsidP="002B448D">
      <w:pPr>
        <w:pStyle w:val="c1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правильно пользоваться столовыми приборами (вилкой, ложкой, ножом);</w:t>
      </w:r>
    </w:p>
    <w:p w:rsidR="002B448D" w:rsidRPr="002B448D" w:rsidRDefault="002B448D" w:rsidP="002B448D">
      <w:pPr>
        <w:pStyle w:val="c1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сидеть с прямой спиной;</w:t>
      </w:r>
    </w:p>
    <w:p w:rsidR="002B448D" w:rsidRPr="002B448D" w:rsidRDefault="002B448D" w:rsidP="002B448D">
      <w:pPr>
        <w:pStyle w:val="c1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аккуратно составлять посуду после еды;</w:t>
      </w:r>
    </w:p>
    <w:p w:rsidR="002B448D" w:rsidRPr="002B448D" w:rsidRDefault="002B448D" w:rsidP="002B448D">
      <w:pPr>
        <w:pStyle w:val="c1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относить за собой часть посуды.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Дети подготовительной к школе группы (6-7 лет</w:t>
      </w:r>
      <w:proofErr w:type="gramStart"/>
      <w:r w:rsidRPr="002B448D">
        <w:rPr>
          <w:rStyle w:val="c2"/>
          <w:color w:val="000000"/>
          <w:sz w:val="28"/>
          <w:szCs w:val="28"/>
        </w:rPr>
        <w:t>)з</w:t>
      </w:r>
      <w:proofErr w:type="gramEnd"/>
      <w:r w:rsidRPr="002B448D">
        <w:rPr>
          <w:rStyle w:val="c2"/>
          <w:color w:val="000000"/>
          <w:sz w:val="28"/>
          <w:szCs w:val="28"/>
        </w:rPr>
        <w:t>акрепляют полученные навыки культуры поведения за столом: не кладут локти, сидят прямо, тщательно пережевывают пищу, правильно пользуются столовыми приборами.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rStyle w:val="c2"/>
          <w:b/>
          <w:color w:val="000000"/>
          <w:sz w:val="28"/>
          <w:szCs w:val="28"/>
        </w:rPr>
      </w:pPr>
      <w:r w:rsidRPr="002B448D">
        <w:rPr>
          <w:rStyle w:val="c2"/>
          <w:b/>
          <w:color w:val="000000"/>
          <w:sz w:val="28"/>
          <w:szCs w:val="28"/>
        </w:rPr>
        <w:t>Формы привития культуры питания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Формы привития культуры питания в детском саду разнообразны. Одной из них является дежурство. Дежурным по столам выдают нарядную форму, состоящую из  колпачков и фартучков. Все эта одежда хранится в «Уголке дежурного».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Дежурить дети начинают со второй младшей группы, в конце учебного года. Дежурный помогает нянечке накрыть стол, за которым сам кушает. Дошкольник расставляет стаканы, кладет салфетки, ложки, ставит хлебницы.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 xml:space="preserve">В средней группе дети закрепляют навыки сервировки стола. Во втором полугодии обязанностей прибавляется: расставить блюдца, которые </w:t>
      </w:r>
      <w:r w:rsidRPr="002B448D">
        <w:rPr>
          <w:rStyle w:val="c2"/>
          <w:color w:val="000000"/>
          <w:sz w:val="28"/>
          <w:szCs w:val="28"/>
        </w:rPr>
        <w:lastRenderedPageBreak/>
        <w:t>предварительно поставила на стол нянечка, вложить в стаканы салфетки, убрать после еды хлебницы и стаканы с салфетками.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 xml:space="preserve">В старшей и подготовительной группах дежурные могут самостоятельно сервировать стол и прибираться после приема пищи. В обязанности дежурных входит не только расстановка посуды, но </w:t>
      </w:r>
      <w:proofErr w:type="gramStart"/>
      <w:r w:rsidRPr="002B448D">
        <w:rPr>
          <w:rStyle w:val="c2"/>
          <w:color w:val="000000"/>
          <w:sz w:val="28"/>
          <w:szCs w:val="28"/>
        </w:rPr>
        <w:t>и</w:t>
      </w:r>
      <w:proofErr w:type="gramEnd"/>
      <w:r w:rsidRPr="002B448D">
        <w:rPr>
          <w:rStyle w:val="c2"/>
          <w:color w:val="000000"/>
          <w:sz w:val="28"/>
          <w:szCs w:val="28"/>
        </w:rPr>
        <w:t xml:space="preserve"> например, складывание тканевых салфеток. Это занятие очень способствует развитию мелкой моторики руки.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Как известно, аппетит во многом зависит от того, насколько «вкусно» выглядит еда, красиво сервирован стол. Можно почитать и разучить с детьми стихи: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Мы дежурные сегодня.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Станем быстро помогать,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Аккуратно и красиво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Все столы сервировать.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Что сначала нужно сделать?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Будем руки чисто мыть.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Потом фартуки наденем,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Начнем скатерти стелить.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 xml:space="preserve">Мы </w:t>
      </w:r>
      <w:proofErr w:type="spellStart"/>
      <w:r w:rsidRPr="002B448D">
        <w:rPr>
          <w:rStyle w:val="c2"/>
          <w:color w:val="000000"/>
          <w:sz w:val="28"/>
          <w:szCs w:val="28"/>
        </w:rPr>
        <w:t>салфетницы</w:t>
      </w:r>
      <w:proofErr w:type="spellEnd"/>
      <w:r w:rsidRPr="002B448D">
        <w:rPr>
          <w:rStyle w:val="c2"/>
          <w:color w:val="000000"/>
          <w:sz w:val="28"/>
          <w:szCs w:val="28"/>
        </w:rPr>
        <w:t xml:space="preserve"> поставим,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А на самый центр стола –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Хлеб душистый, свежий, вкусный.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Хлеб всему ведь «голова».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Вокруг хлебниц хороводом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Блюдца с чашками стоят.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Ручки чашек смотрят вправо,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 В блюдцах ложечки лежат.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Мы тарелки всем поставим,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Вилки, ложки и ножи.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Не спеши, как класть подумай,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А потом уж разложи.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lastRenderedPageBreak/>
        <w:t>От тарелки справа нож,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Ложка рядышком лежит.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Нож от ложки отвернулся,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На тарелочку глядит.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Ну а слева от тарелки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Нужно вилку положить.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 xml:space="preserve">Когда </w:t>
      </w:r>
      <w:proofErr w:type="gramStart"/>
      <w:r w:rsidRPr="002B448D">
        <w:rPr>
          <w:rStyle w:val="c2"/>
          <w:color w:val="000000"/>
          <w:sz w:val="28"/>
          <w:szCs w:val="28"/>
        </w:rPr>
        <w:t>станем</w:t>
      </w:r>
      <w:proofErr w:type="gramEnd"/>
      <w:r w:rsidRPr="002B448D">
        <w:rPr>
          <w:rStyle w:val="c2"/>
          <w:color w:val="000000"/>
          <w:sz w:val="28"/>
          <w:szCs w:val="28"/>
        </w:rPr>
        <w:t xml:space="preserve"> есть второе,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Будет с вилкой нож дружить.</w:t>
      </w:r>
    </w:p>
    <w:p w:rsidR="002B448D" w:rsidRDefault="002B448D">
      <w:pPr>
        <w:rPr>
          <w:rStyle w:val="c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Style w:val="c2"/>
          <w:color w:val="000000"/>
          <w:sz w:val="28"/>
          <w:szCs w:val="28"/>
        </w:rPr>
        <w:br w:type="page"/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lastRenderedPageBreak/>
        <w:t>Памятка:</w:t>
      </w:r>
    </w:p>
    <w:p w:rsid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</w:p>
    <w:p w:rsid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 "Воспитание у дошкольников культуры поведения за столом" </w:t>
      </w:r>
      <w:r w:rsidRPr="002B448D">
        <w:rPr>
          <w:rStyle w:val="c2"/>
          <w:color w:val="000000"/>
          <w:sz w:val="28"/>
          <w:szCs w:val="28"/>
        </w:rPr>
        <w:br/>
      </w:r>
      <w:r w:rsidRPr="002B448D">
        <w:rPr>
          <w:rStyle w:val="c2"/>
          <w:color w:val="000000"/>
          <w:sz w:val="28"/>
          <w:szCs w:val="28"/>
        </w:rPr>
        <w:br/>
        <w:t>1. Организация детского питания напрямую связана со столовым этикетом и формированием у детей культуры поведения за столом. Знакомство и овладение навыками столового этикета позволяет дошкольнику быть уверенным в себе. Задача воспитателей, а также родителей – научить ребенка правильно вести себя за столом, умело пользоваться столовыми приборами, быть обходит</w:t>
      </w:r>
      <w:r>
        <w:rPr>
          <w:rStyle w:val="c2"/>
          <w:color w:val="000000"/>
          <w:sz w:val="28"/>
          <w:szCs w:val="28"/>
        </w:rPr>
        <w:t>ельными в застольном общении. 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2. Правильное отношение к еде, разным блюдам, умение пользоваться столовыми приборами и салфетками следует вырабатывать с раннего возраста. Воспитатель должен учить детей мыть руки перед едой, правильно сидеть во время приема пищи: не откидываться на спинку стула, не расставлять локти и не ставить их на стол. Необходимо также следить, чтобы во время еды воспитанники не спешили, не отвлекались и не играли столовыми приборами, не набивали рот. </w:t>
      </w:r>
    </w:p>
    <w:p w:rsid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br/>
        <w:t>3. Формировать культурно-гигиенические навыки необходимо последовательно и постепенно с учетом возрастных особенностей ребенка: </w:t>
      </w:r>
      <w:r w:rsidRPr="002B448D">
        <w:rPr>
          <w:rStyle w:val="c2"/>
          <w:color w:val="000000"/>
          <w:sz w:val="28"/>
          <w:szCs w:val="28"/>
        </w:rPr>
        <w:br/>
        <w:t xml:space="preserve">Обучать детей правилам поведения за столом можно как на специально организованных занятиях, так и во время приема пищи. Завтракая и обедая вместе с детьми, воспитатель должен демонстрировать им правила этикета, разумность </w:t>
      </w:r>
      <w:r>
        <w:rPr>
          <w:rStyle w:val="c2"/>
          <w:color w:val="000000"/>
          <w:sz w:val="28"/>
          <w:szCs w:val="28"/>
        </w:rPr>
        <w:t>и необходимость их соблюдения. </w:t>
      </w:r>
    </w:p>
    <w:p w:rsid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 xml:space="preserve">Во время приема пищи на чистом столе должны находиться общие предметы, необходимые во время еды: солонка, хлебница, </w:t>
      </w:r>
      <w:proofErr w:type="spellStart"/>
      <w:r w:rsidRPr="002B448D">
        <w:rPr>
          <w:rStyle w:val="c2"/>
          <w:color w:val="000000"/>
          <w:sz w:val="28"/>
          <w:szCs w:val="28"/>
        </w:rPr>
        <w:t>салфетница</w:t>
      </w:r>
      <w:proofErr w:type="spellEnd"/>
      <w:r w:rsidRPr="002B448D">
        <w:rPr>
          <w:rStyle w:val="c2"/>
          <w:color w:val="000000"/>
          <w:sz w:val="28"/>
          <w:szCs w:val="28"/>
        </w:rPr>
        <w:t xml:space="preserve">, </w:t>
      </w:r>
      <w:r>
        <w:rPr>
          <w:rStyle w:val="c2"/>
          <w:color w:val="000000"/>
          <w:sz w:val="28"/>
          <w:szCs w:val="28"/>
        </w:rPr>
        <w:t>по возможности ваза с цветами. 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 xml:space="preserve">Общение с детьми во время еды требует тщательной психологической подготовки. Известно, что поддерживать беседу – это мастерство, научиться которому непросто. Главное – разговоры не должны носить ни обучающего, </w:t>
      </w:r>
      <w:r w:rsidRPr="002B448D">
        <w:rPr>
          <w:rStyle w:val="c2"/>
          <w:color w:val="000000"/>
          <w:sz w:val="28"/>
          <w:szCs w:val="28"/>
        </w:rPr>
        <w:lastRenderedPageBreak/>
        <w:t>ни назидательного характера. Темы должны быть нейтральными. Например, можно поговорить о продуктах, из которых приготовлен обед, или о том, что из еды больше всего детям нравится, и т. д. При этом пожелание “Приятного аппетита” – обязательно! 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 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  Организация питания детей в группах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1.  Работа по организации питания детей в группах осуществляется под руководством воспитателя и заключается: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     - в создании безопасных условий при подготовке и во время приема пищи;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     - в формировании культурно-гигиенических навыков во время приема пищи детьми.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2. Получение пищи на группу осуществляется строго по графику, утвержденному заведующей ДОУ.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3. Привлекать детей к получению пищи с пищеблока категорически запрещается.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4. Перед раздачей пищи детям младший воспитатель обязан:  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     - промыть столы горячей водой с мылом;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     - тщательно вымыть руки;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     - надеть специальную одежду для получения и раздачи пищи;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     - проветрить помещение;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     - сервировать столы в соответствии с приемом пищи.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5.  К сервировке столов могут привлекаться дети с  3 лет.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 xml:space="preserve">6. С целью формирования трудовых навыков и воспитания самостоятельности во время дежурства по столовой воспитателю необходимо сочетать работу дежурных и каждого ребенка (например: </w:t>
      </w:r>
      <w:proofErr w:type="spellStart"/>
      <w:r w:rsidRPr="002B448D">
        <w:rPr>
          <w:rStyle w:val="c2"/>
          <w:color w:val="000000"/>
          <w:sz w:val="28"/>
          <w:szCs w:val="28"/>
        </w:rPr>
        <w:t>салфетницы</w:t>
      </w:r>
      <w:proofErr w:type="spellEnd"/>
      <w:r w:rsidRPr="002B448D">
        <w:rPr>
          <w:rStyle w:val="c2"/>
          <w:color w:val="000000"/>
          <w:sz w:val="28"/>
          <w:szCs w:val="28"/>
        </w:rPr>
        <w:t xml:space="preserve"> собирают дежурные, а тарелки за собой  убирают дети).  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7. Во время раздачи пищи категорически запрещается нахождение детей в обеденной зоне.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8. Подача блюд и прием пищи в обед осуществляется в следующем порядке: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    -  во время сервировки столов на столы ставятся тарелки с хлебом;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lastRenderedPageBreak/>
        <w:t>     - разливают III блюдо;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     - в салатницы, согласно меню,  раскладывают салат (порционные овощи);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     - подается первое блюдо;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     - дети рассаживаются за столы и начинают прием пищи с салата (порционных овощей);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     - по мере употребления детьми блюда, младший воспитатель убирает со столов салатники;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     - дети приступают к  приему первого блюда;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     - по окончании, помощник воспитателя убирает со столов тарелки из-под первого;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     - подается второе блюдо;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     - прием пищи  заканчивается приемом третьего блюда.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9. Прием пищи педагогом и детьми может осуществляться одновременно.</w:t>
      </w:r>
    </w:p>
    <w:p w:rsidR="002B448D" w:rsidRPr="002B448D" w:rsidRDefault="002B448D" w:rsidP="002B448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2B448D">
        <w:rPr>
          <w:rStyle w:val="c2"/>
          <w:color w:val="000000"/>
          <w:sz w:val="28"/>
          <w:szCs w:val="28"/>
        </w:rPr>
        <w:t>10. В группах раннего возраста детей, у которых не сформирован навык самостоятельного приема пищи, докармливают.</w:t>
      </w:r>
    </w:p>
    <w:p w:rsidR="001167CB" w:rsidRDefault="001167CB"/>
    <w:sectPr w:rsidR="001167CB" w:rsidSect="001167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02A81"/>
    <w:multiLevelType w:val="hybridMultilevel"/>
    <w:tmpl w:val="52B8C6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780528"/>
    <w:multiLevelType w:val="hybridMultilevel"/>
    <w:tmpl w:val="B3821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525A04"/>
    <w:multiLevelType w:val="multilevel"/>
    <w:tmpl w:val="09B4A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18E0B24"/>
    <w:multiLevelType w:val="multilevel"/>
    <w:tmpl w:val="22E4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5A60CDD"/>
    <w:multiLevelType w:val="hybridMultilevel"/>
    <w:tmpl w:val="B8EE2D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DE0DAF"/>
    <w:multiLevelType w:val="hybridMultilevel"/>
    <w:tmpl w:val="C37265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6D4662"/>
    <w:multiLevelType w:val="multilevel"/>
    <w:tmpl w:val="E04A2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CF60498"/>
    <w:multiLevelType w:val="hybridMultilevel"/>
    <w:tmpl w:val="515A3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701DA1"/>
    <w:multiLevelType w:val="multilevel"/>
    <w:tmpl w:val="E71CB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7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448D"/>
    <w:rsid w:val="00010C44"/>
    <w:rsid w:val="00044FBA"/>
    <w:rsid w:val="000E1731"/>
    <w:rsid w:val="000F150D"/>
    <w:rsid w:val="001167CB"/>
    <w:rsid w:val="00127E03"/>
    <w:rsid w:val="00141B60"/>
    <w:rsid w:val="00160209"/>
    <w:rsid w:val="00175893"/>
    <w:rsid w:val="00191E49"/>
    <w:rsid w:val="001C0C8B"/>
    <w:rsid w:val="001C15B6"/>
    <w:rsid w:val="0024554E"/>
    <w:rsid w:val="00272988"/>
    <w:rsid w:val="002B36C6"/>
    <w:rsid w:val="002B3716"/>
    <w:rsid w:val="002B448D"/>
    <w:rsid w:val="002F20FA"/>
    <w:rsid w:val="00326E68"/>
    <w:rsid w:val="00367014"/>
    <w:rsid w:val="00475D79"/>
    <w:rsid w:val="004A2536"/>
    <w:rsid w:val="004B7335"/>
    <w:rsid w:val="004D4ED2"/>
    <w:rsid w:val="004D6D98"/>
    <w:rsid w:val="0050109A"/>
    <w:rsid w:val="00526EAF"/>
    <w:rsid w:val="005C554F"/>
    <w:rsid w:val="006D3522"/>
    <w:rsid w:val="006F643D"/>
    <w:rsid w:val="00706758"/>
    <w:rsid w:val="00707430"/>
    <w:rsid w:val="00714412"/>
    <w:rsid w:val="007A440F"/>
    <w:rsid w:val="007F2196"/>
    <w:rsid w:val="007F410D"/>
    <w:rsid w:val="00882630"/>
    <w:rsid w:val="008B3042"/>
    <w:rsid w:val="00962B4B"/>
    <w:rsid w:val="00972C4B"/>
    <w:rsid w:val="00AC7843"/>
    <w:rsid w:val="00AF46C8"/>
    <w:rsid w:val="00B12BF6"/>
    <w:rsid w:val="00B376A0"/>
    <w:rsid w:val="00B41A9A"/>
    <w:rsid w:val="00C141E8"/>
    <w:rsid w:val="00C16D8A"/>
    <w:rsid w:val="00C203DC"/>
    <w:rsid w:val="00C71973"/>
    <w:rsid w:val="00D0467E"/>
    <w:rsid w:val="00D07312"/>
    <w:rsid w:val="00DC36A7"/>
    <w:rsid w:val="00DE7B46"/>
    <w:rsid w:val="00DF5F5C"/>
    <w:rsid w:val="00E05B19"/>
    <w:rsid w:val="00E315C8"/>
    <w:rsid w:val="00E907C5"/>
    <w:rsid w:val="00EE5C73"/>
    <w:rsid w:val="00F01A7F"/>
    <w:rsid w:val="00F17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7CB"/>
  </w:style>
  <w:style w:type="paragraph" w:styleId="1">
    <w:name w:val="heading 1"/>
    <w:basedOn w:val="a"/>
    <w:link w:val="10"/>
    <w:uiPriority w:val="9"/>
    <w:qFormat/>
    <w:rsid w:val="002B44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44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B448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B4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B448D"/>
    <w:rPr>
      <w:b/>
      <w:bCs/>
    </w:rPr>
  </w:style>
  <w:style w:type="character" w:styleId="a6">
    <w:name w:val="Emphasis"/>
    <w:basedOn w:val="a0"/>
    <w:uiPriority w:val="20"/>
    <w:qFormat/>
    <w:rsid w:val="002B448D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B4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B448D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2B4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B448D"/>
  </w:style>
  <w:style w:type="character" w:customStyle="1" w:styleId="c13">
    <w:name w:val="c13"/>
    <w:basedOn w:val="a0"/>
    <w:rsid w:val="002B44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2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39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8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0551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683091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256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07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126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85734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9578493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598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342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761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4988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1337</Words>
  <Characters>8107</Characters>
  <Application>Microsoft Office Word</Application>
  <DocSecurity>0</DocSecurity>
  <Lines>207</Lines>
  <Paragraphs>129</Paragraphs>
  <ScaleCrop>false</ScaleCrop>
  <Company>RePack by SPecialiST</Company>
  <LinksUpToDate>false</LinksUpToDate>
  <CharactersWithSpaces>9315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2020-01-16T14:31:00Z</dcterms:created>
  <dcterms:modified xsi:type="dcterms:W3CDTF">2020-01-16T14:44:00Z</dcterms:modified>
</cp:coreProperties>
</file>